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8DB" w:rsidRPr="002848DB" w:rsidRDefault="002848DB" w:rsidP="002848DB">
      <w:pPr>
        <w:jc w:val="center"/>
        <w:rPr>
          <w:b/>
          <w:bCs/>
          <w:sz w:val="48"/>
          <w:szCs w:val="52"/>
          <w14:glow w14:rad="228600">
            <w14:schemeClr w14:val="accent1">
              <w14:alpha w14:val="60000"/>
              <w14:satMod w14:val="175000"/>
            </w14:schemeClr>
          </w14:glow>
        </w:rPr>
      </w:pPr>
      <w:r w:rsidRPr="002848DB">
        <w:rPr>
          <w:b/>
          <w:bCs/>
          <w:sz w:val="48"/>
          <w:szCs w:val="52"/>
          <w:rtl/>
          <w14:glow w14:rad="228600">
            <w14:schemeClr w14:val="accent1">
              <w14:alpha w14:val="60000"/>
              <w14:satMod w14:val="175000"/>
            </w14:schemeClr>
          </w14:glow>
        </w:rPr>
        <w:t>نموذج عقد عمل</w:t>
      </w:r>
      <w:r w:rsidRPr="002848DB">
        <w:rPr>
          <w:rFonts w:hint="cs"/>
          <w:b/>
          <w:bCs/>
          <w:sz w:val="48"/>
          <w:szCs w:val="52"/>
          <w:rtl/>
          <w14:glow w14:rad="228600">
            <w14:schemeClr w14:val="accent1">
              <w14:alpha w14:val="60000"/>
              <w14:satMod w14:val="175000"/>
            </w14:schemeClr>
          </w14:glow>
        </w:rPr>
        <w:t xml:space="preserve"> </w:t>
      </w:r>
      <w:r w:rsidRPr="002848DB">
        <w:rPr>
          <w:b/>
          <w:bCs/>
          <w:sz w:val="48"/>
          <w:szCs w:val="52"/>
          <w14:glow w14:rad="228600">
            <w14:schemeClr w14:val="accent1">
              <w14:alpha w14:val="60000"/>
              <w14:satMod w14:val="175000"/>
            </w14:schemeClr>
          </w14:glow>
        </w:rPr>
        <w:t xml:space="preserve"> doc</w:t>
      </w:r>
    </w:p>
    <w:p w:rsidR="002848DB" w:rsidRPr="002848DB" w:rsidRDefault="002848DB" w:rsidP="002848DB">
      <w:pPr>
        <w:rPr>
          <w:sz w:val="24"/>
        </w:rPr>
      </w:pPr>
      <w:r w:rsidRPr="002848DB">
        <w:rPr>
          <w:sz w:val="24"/>
          <w:rtl/>
        </w:rPr>
        <w:t>تم في اليوم الموافق/ ـــــــــــــــــــ تحرير اتفاق عَلاقة عمل بين كل من</w:t>
      </w:r>
      <w:r w:rsidRPr="002848DB">
        <w:rPr>
          <w:sz w:val="24"/>
        </w:rPr>
        <w:t>:</w:t>
      </w:r>
    </w:p>
    <w:p w:rsidR="002848DB" w:rsidRPr="002848DB" w:rsidRDefault="002848DB" w:rsidP="002848DB">
      <w:pPr>
        <w:rPr>
          <w:sz w:val="24"/>
        </w:rPr>
      </w:pPr>
      <w:r w:rsidRPr="002848DB">
        <w:rPr>
          <w:sz w:val="24"/>
          <w:rtl/>
        </w:rPr>
        <w:t>طرف أول: السيد/ ـــــــــــــــــــ  الممثل العام عن شركة ـــــــــــــــــــ</w:t>
      </w:r>
      <w:r w:rsidRPr="002848DB">
        <w:rPr>
          <w:sz w:val="24"/>
        </w:rPr>
        <w:t> </w:t>
      </w:r>
    </w:p>
    <w:p w:rsidR="002848DB" w:rsidRPr="002848DB" w:rsidRDefault="002848DB" w:rsidP="002848DB">
      <w:pPr>
        <w:rPr>
          <w:sz w:val="24"/>
        </w:rPr>
      </w:pPr>
      <w:r w:rsidRPr="002848DB">
        <w:rPr>
          <w:sz w:val="24"/>
          <w:rtl/>
        </w:rPr>
        <w:t>طرف ثاني: السيد/ ـــــــــــــــــــ الذي يحمل الجنسية/ ـــــــــــــــــــ ويحمل رَقْم بطاقة ثبوتية/ ـــــــــــــــــــ</w:t>
      </w:r>
      <w:r w:rsidRPr="002848DB">
        <w:rPr>
          <w:sz w:val="24"/>
        </w:rPr>
        <w:t> </w:t>
      </w:r>
    </w:p>
    <w:p w:rsidR="002848DB" w:rsidRPr="002848DB" w:rsidRDefault="002848DB" w:rsidP="002848DB">
      <w:pPr>
        <w:rPr>
          <w:sz w:val="24"/>
        </w:rPr>
      </w:pPr>
      <w:r w:rsidRPr="002848DB">
        <w:rPr>
          <w:sz w:val="24"/>
          <w:rtl/>
        </w:rPr>
        <w:t>على الموافقة على أهلية ومشروعية كل ما ورد في هذا العقد من فقرات ونصوص، شملت ما يلي</w:t>
      </w:r>
      <w:r w:rsidRPr="002848DB">
        <w:rPr>
          <w:sz w:val="24"/>
        </w:rPr>
        <w:t>:</w:t>
      </w:r>
    </w:p>
    <w:p w:rsidR="002848DB" w:rsidRPr="002848DB" w:rsidRDefault="002848DB" w:rsidP="002848DB">
      <w:pPr>
        <w:pStyle w:val="ListParagraph"/>
        <w:numPr>
          <w:ilvl w:val="0"/>
          <w:numId w:val="2"/>
        </w:numPr>
        <w:rPr>
          <w:sz w:val="24"/>
        </w:rPr>
      </w:pPr>
      <w:r w:rsidRPr="002848DB">
        <w:rPr>
          <w:sz w:val="24"/>
          <w:rtl/>
        </w:rPr>
        <w:t>الفِقْرة الأولى: يعمل الطرف الأول في وظيفة ـــــــــــــــــــ لمدة ـــــــــــــــــــ لدى مؤسسة العمل التابع إليها الطرف الأول، على أن تبدأ مدة العقد من تاريخ أول يوم مباشرة العمل</w:t>
      </w:r>
      <w:r w:rsidRPr="002848DB">
        <w:rPr>
          <w:sz w:val="24"/>
        </w:rPr>
        <w:t>.</w:t>
      </w:r>
      <w:bookmarkStart w:id="0" w:name="_GoBack"/>
      <w:bookmarkEnd w:id="0"/>
    </w:p>
    <w:p w:rsidR="002848DB" w:rsidRPr="002848DB" w:rsidRDefault="002848DB" w:rsidP="002848DB">
      <w:pPr>
        <w:pStyle w:val="ListParagraph"/>
        <w:numPr>
          <w:ilvl w:val="0"/>
          <w:numId w:val="2"/>
        </w:numPr>
        <w:rPr>
          <w:sz w:val="24"/>
        </w:rPr>
      </w:pPr>
      <w:r w:rsidRPr="002848DB">
        <w:rPr>
          <w:sz w:val="24"/>
          <w:rtl/>
        </w:rPr>
        <w:t>الفِقْرة الثانية: يلتزم الطرف الأول بسداد قيمة الراتب الشهري التي تبلغ ـــــــــــــــــــ بالعملة المحلية للدولة، وذلك في مطلع كل شهر ميلادي جديد، مع توفير بدل السكن والإقامة والتنقل</w:t>
      </w:r>
      <w:r w:rsidRPr="002848DB">
        <w:rPr>
          <w:sz w:val="24"/>
        </w:rPr>
        <w:t>.</w:t>
      </w:r>
    </w:p>
    <w:p w:rsidR="002848DB" w:rsidRPr="002848DB" w:rsidRDefault="002848DB" w:rsidP="002848DB">
      <w:pPr>
        <w:pStyle w:val="ListParagraph"/>
        <w:numPr>
          <w:ilvl w:val="0"/>
          <w:numId w:val="2"/>
        </w:numPr>
        <w:rPr>
          <w:sz w:val="24"/>
        </w:rPr>
      </w:pPr>
      <w:r w:rsidRPr="002848DB">
        <w:rPr>
          <w:sz w:val="24"/>
          <w:rtl/>
        </w:rPr>
        <w:t>الفِقْرة الثالثة: لا يتم قصر مكان العمل، وإنما يحق للطرف الأول توجيه الطرف الثاني إلى العمل في أي فرع من فروع المؤسسة طالما كان في إطار نفس المهام الموكولة إليه</w:t>
      </w:r>
      <w:r w:rsidRPr="002848DB">
        <w:rPr>
          <w:sz w:val="24"/>
        </w:rPr>
        <w:t>.</w:t>
      </w:r>
    </w:p>
    <w:p w:rsidR="002848DB" w:rsidRPr="002848DB" w:rsidRDefault="002848DB" w:rsidP="002848DB">
      <w:pPr>
        <w:pStyle w:val="ListParagraph"/>
        <w:numPr>
          <w:ilvl w:val="0"/>
          <w:numId w:val="2"/>
        </w:numPr>
        <w:rPr>
          <w:sz w:val="24"/>
        </w:rPr>
      </w:pPr>
      <w:r w:rsidRPr="002848DB">
        <w:rPr>
          <w:sz w:val="24"/>
          <w:rtl/>
        </w:rPr>
        <w:t>الفِقْرة الثالثة: يخضع الطرف الثاني إلى مدة تدريبية مدتها لا تزيد عن 90 يومًا من مدة العقد، للتأكد من أهليته للعمل، وفي حالة عدم ثبات الكفاءة المطلوبة، يحق للطرف الأول عدم التصديق الموافقة النهائية على العقد</w:t>
      </w:r>
      <w:r w:rsidRPr="002848DB">
        <w:rPr>
          <w:sz w:val="24"/>
        </w:rPr>
        <w:t>.</w:t>
      </w:r>
    </w:p>
    <w:p w:rsidR="002848DB" w:rsidRPr="002848DB" w:rsidRDefault="002848DB" w:rsidP="002848DB">
      <w:pPr>
        <w:pStyle w:val="ListParagraph"/>
        <w:numPr>
          <w:ilvl w:val="0"/>
          <w:numId w:val="2"/>
        </w:numPr>
        <w:rPr>
          <w:sz w:val="24"/>
        </w:rPr>
      </w:pPr>
      <w:r w:rsidRPr="002848DB">
        <w:rPr>
          <w:sz w:val="24"/>
          <w:rtl/>
        </w:rPr>
        <w:t>الفِقْرة الرابعة: على الطرف الثاني الالتزام بعدد ساعات وأيام العمل والتزام أيضًا بكافة الإرشادات والتوجيهات الصادرة من صاحب العمل</w:t>
      </w:r>
      <w:r w:rsidRPr="002848DB">
        <w:rPr>
          <w:sz w:val="24"/>
        </w:rPr>
        <w:t>.</w:t>
      </w:r>
    </w:p>
    <w:p w:rsidR="002848DB" w:rsidRPr="002848DB" w:rsidRDefault="002848DB" w:rsidP="002848DB">
      <w:pPr>
        <w:pStyle w:val="ListParagraph"/>
        <w:numPr>
          <w:ilvl w:val="0"/>
          <w:numId w:val="2"/>
        </w:numPr>
        <w:rPr>
          <w:sz w:val="24"/>
        </w:rPr>
      </w:pPr>
      <w:r w:rsidRPr="002848DB">
        <w:rPr>
          <w:sz w:val="24"/>
          <w:rtl/>
        </w:rPr>
        <w:t>الفِقْرة الخامسة: يحصل الطرف الثاني على إجازة سنوية مدفوعة الأجر لا تقل عن 30 يومًا، مع توفير التأمين الطبي والعلاجي له</w:t>
      </w:r>
      <w:r w:rsidRPr="002848DB">
        <w:rPr>
          <w:sz w:val="24"/>
        </w:rPr>
        <w:t>.</w:t>
      </w:r>
    </w:p>
    <w:p w:rsidR="002848DB" w:rsidRPr="002848DB" w:rsidRDefault="002848DB" w:rsidP="002848DB">
      <w:pPr>
        <w:pStyle w:val="ListParagraph"/>
        <w:numPr>
          <w:ilvl w:val="0"/>
          <w:numId w:val="2"/>
        </w:numPr>
        <w:rPr>
          <w:sz w:val="24"/>
        </w:rPr>
      </w:pPr>
      <w:r w:rsidRPr="002848DB">
        <w:rPr>
          <w:sz w:val="24"/>
          <w:rtl/>
        </w:rPr>
        <w:t>الفِقْرة السادسة: في حالة تغيب الطرف الثاني عن العمل دون إبداء أسباب لمدة متصلة تزيد عن 7 أيام أو في حالة الإخلال بنظام العمل والتسبب في حدوث خسائر وأضرار كبيرة للشركة؛ يكون من حق الطرف الثاني فسخ العقد وفصل الموظف دون تعويض أو إنذار سابق</w:t>
      </w:r>
      <w:r w:rsidRPr="002848DB">
        <w:rPr>
          <w:sz w:val="24"/>
        </w:rPr>
        <w:t>.</w:t>
      </w:r>
    </w:p>
    <w:p w:rsidR="002848DB" w:rsidRPr="002848DB" w:rsidRDefault="002848DB" w:rsidP="002848DB">
      <w:pPr>
        <w:pStyle w:val="ListParagraph"/>
        <w:numPr>
          <w:ilvl w:val="0"/>
          <w:numId w:val="2"/>
        </w:numPr>
        <w:rPr>
          <w:sz w:val="24"/>
        </w:rPr>
      </w:pPr>
      <w:r w:rsidRPr="002848DB">
        <w:rPr>
          <w:sz w:val="24"/>
          <w:rtl/>
        </w:rPr>
        <w:t>الفِقْرة السادسة: يتم تجديد مدة العقد تلقائيًا عند انقضاء المدة الأولى، وفي حالة رغبة الطرفين في عدم التجديد مرة أخرى؛ لا بُد من إخطار الطرف الثاني بذلك قبل تاريخ انتهاء العقد بمدة لا تقل عن ثلاث شهور</w:t>
      </w:r>
      <w:r w:rsidRPr="002848DB">
        <w:rPr>
          <w:sz w:val="24"/>
        </w:rPr>
        <w:t>.</w:t>
      </w:r>
    </w:p>
    <w:p w:rsidR="002848DB" w:rsidRPr="002848DB" w:rsidRDefault="002848DB" w:rsidP="002848DB">
      <w:pPr>
        <w:rPr>
          <w:sz w:val="24"/>
        </w:rPr>
      </w:pPr>
      <w:r w:rsidRPr="002848DB">
        <w:rPr>
          <w:sz w:val="24"/>
          <w:rtl/>
        </w:rPr>
        <w:t>إمضاء وتوقيع الطرف الأول: ـــــــــــــــــــ</w:t>
      </w:r>
    </w:p>
    <w:p w:rsidR="002848DB" w:rsidRPr="002848DB" w:rsidRDefault="002848DB" w:rsidP="002848DB">
      <w:pPr>
        <w:rPr>
          <w:sz w:val="24"/>
        </w:rPr>
      </w:pPr>
      <w:r w:rsidRPr="002848DB">
        <w:rPr>
          <w:sz w:val="24"/>
          <w:rtl/>
        </w:rPr>
        <w:t>إمضاء وتوقيع الطرف الثاني: ـــــــــــــــــــ</w:t>
      </w:r>
      <w:r w:rsidRPr="002848DB">
        <w:rPr>
          <w:sz w:val="24"/>
        </w:rPr>
        <w:t> </w:t>
      </w:r>
    </w:p>
    <w:p w:rsidR="002848DB" w:rsidRPr="002848DB" w:rsidRDefault="002848DB" w:rsidP="002848DB">
      <w:pPr>
        <w:rPr>
          <w:sz w:val="24"/>
        </w:rPr>
      </w:pPr>
      <w:r w:rsidRPr="002848DB">
        <w:rPr>
          <w:sz w:val="24"/>
        </w:rPr>
        <w:t> </w:t>
      </w:r>
    </w:p>
    <w:p w:rsidR="00866380" w:rsidRPr="002848DB" w:rsidRDefault="00FD4780" w:rsidP="002848DB">
      <w:pPr>
        <w:rPr>
          <w:rFonts w:hint="cs"/>
          <w:lang w:bidi="ar-EG"/>
        </w:rPr>
      </w:pPr>
    </w:p>
    <w:sectPr w:rsidR="00866380" w:rsidRPr="002848DB" w:rsidSect="001D7F3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780" w:rsidRDefault="00FD4780" w:rsidP="002848DB">
      <w:pPr>
        <w:spacing w:after="0" w:line="240" w:lineRule="auto"/>
      </w:pPr>
      <w:r>
        <w:separator/>
      </w:r>
    </w:p>
  </w:endnote>
  <w:endnote w:type="continuationSeparator" w:id="0">
    <w:p w:rsidR="00FD4780" w:rsidRDefault="00FD4780" w:rsidP="0028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DB" w:rsidRDefault="002848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DB" w:rsidRDefault="002848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DB" w:rsidRDefault="00284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780" w:rsidRDefault="00FD4780" w:rsidP="002848DB">
      <w:pPr>
        <w:spacing w:after="0" w:line="240" w:lineRule="auto"/>
      </w:pPr>
      <w:r>
        <w:separator/>
      </w:r>
    </w:p>
  </w:footnote>
  <w:footnote w:type="continuationSeparator" w:id="0">
    <w:p w:rsidR="00FD4780" w:rsidRDefault="00FD4780" w:rsidP="00284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DB" w:rsidRDefault="002848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65836" o:spid="_x0000_s2050" type="#_x0000_t136" style="position:absolute;left:0;text-align:left;margin-left:0;margin-top:0;width:418.2pt;height:167.25pt;rotation:315;z-index:-251655168;mso-position-horizontal:center;mso-position-horizontal-relative:margin;mso-position-vertical:center;mso-position-vertical-relative:margin" o:allowincell="f" fillcolor="silver" stroked="f">
          <v:fill opacity=".5"/>
          <v:textpath style="font-family:&quot;Tahoma&quot;;font-size:1pt" string="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DB" w:rsidRDefault="002848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65837" o:spid="_x0000_s2051" type="#_x0000_t136" style="position:absolute;left:0;text-align:left;margin-left:0;margin-top:0;width:418.2pt;height:167.25pt;rotation:315;z-index:-251653120;mso-position-horizontal:center;mso-position-horizontal-relative:margin;mso-position-vertical:center;mso-position-vertical-relative:margin" o:allowincell="f" fillcolor="silver" stroked="f">
          <v:fill opacity=".5"/>
          <v:textpath style="font-family:&quot;Tahoma&quot;;font-size:1pt" string="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DB" w:rsidRDefault="002848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65835" o:spid="_x0000_s2049" type="#_x0000_t136" style="position:absolute;left:0;text-align:left;margin-left:0;margin-top:0;width:418.2pt;height:167.25pt;rotation:315;z-index:-251657216;mso-position-horizontal:center;mso-position-horizontal-relative:margin;mso-position-vertical:center;mso-position-vertical-relative:margin" o:allowincell="f" fillcolor="silver" stroked="f">
          <v:fill opacity=".5"/>
          <v:textpath style="font-family:&quot;Tahoma&quot;;font-size:1pt" string="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8388D"/>
    <w:multiLevelType w:val="multilevel"/>
    <w:tmpl w:val="8840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E036EF"/>
    <w:multiLevelType w:val="hybridMultilevel"/>
    <w:tmpl w:val="36BE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DB"/>
    <w:rsid w:val="001D7F3A"/>
    <w:rsid w:val="002848DB"/>
    <w:rsid w:val="003E0DFE"/>
    <w:rsid w:val="006B6B93"/>
    <w:rsid w:val="00741C7D"/>
    <w:rsid w:val="00EC7A41"/>
    <w:rsid w:val="00EF60CB"/>
    <w:rsid w:val="00FD47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2848D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2848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848DB"/>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2848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848DB"/>
    <w:rPr>
      <w:rFonts w:cs="Tahoma"/>
      <w:szCs w:val="24"/>
    </w:rPr>
  </w:style>
  <w:style w:type="paragraph" w:styleId="Footer">
    <w:name w:val="footer"/>
    <w:basedOn w:val="Normal"/>
    <w:link w:val="FooterChar"/>
    <w:uiPriority w:val="99"/>
    <w:unhideWhenUsed/>
    <w:rsid w:val="002848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48DB"/>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2848D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2848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848DB"/>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2848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848DB"/>
    <w:rPr>
      <w:rFonts w:cs="Tahoma"/>
      <w:szCs w:val="24"/>
    </w:rPr>
  </w:style>
  <w:style w:type="paragraph" w:styleId="Footer">
    <w:name w:val="footer"/>
    <w:basedOn w:val="Normal"/>
    <w:link w:val="FooterChar"/>
    <w:uiPriority w:val="99"/>
    <w:unhideWhenUsed/>
    <w:rsid w:val="002848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48DB"/>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1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2021-02-25T02:53:00Z</dcterms:created>
  <dcterms:modified xsi:type="dcterms:W3CDTF">2021-02-25T02:54:00Z</dcterms:modified>
</cp:coreProperties>
</file>